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E7" w:rsidRPr="006B0EE7" w:rsidRDefault="006B0EE7" w:rsidP="006B0EE7">
      <w:pPr>
        <w:pStyle w:val="Normlnweb"/>
        <w:shd w:val="clear" w:color="auto" w:fill="FFFFFF"/>
        <w:rPr>
          <w:rFonts w:ascii="Open Sans" w:hAnsi="Open Sans" w:cs="Open Sans"/>
          <w:b/>
          <w:color w:val="444444"/>
          <w:spacing w:val="5"/>
        </w:rPr>
      </w:pPr>
      <w:proofErr w:type="spellStart"/>
      <w:r w:rsidRPr="006B0EE7">
        <w:rPr>
          <w:rFonts w:ascii="Open Sans" w:hAnsi="Open Sans" w:cs="Open Sans"/>
          <w:b/>
          <w:color w:val="444444"/>
          <w:spacing w:val="5"/>
        </w:rPr>
        <w:t>ActivCol</w:t>
      </w:r>
      <w:proofErr w:type="spellEnd"/>
      <w:r>
        <w:rPr>
          <w:rFonts w:ascii="Open Sans" w:hAnsi="Open Sans" w:cs="Open Sans"/>
          <w:b/>
          <w:color w:val="444444"/>
          <w:spacing w:val="5"/>
        </w:rPr>
        <w:t>-příbalový leták</w:t>
      </w:r>
    </w:p>
    <w:p w:rsidR="006B0EE7" w:rsidRDefault="006B0EE7" w:rsidP="006B0EE7">
      <w:pPr>
        <w:pStyle w:val="Normlnweb"/>
        <w:shd w:val="clear" w:color="auto" w:fill="FFFFFF"/>
        <w:rPr>
          <w:rFonts w:ascii="Open Sans" w:hAnsi="Open Sans" w:cs="Open Sans"/>
          <w:color w:val="444444"/>
          <w:spacing w:val="5"/>
        </w:rPr>
      </w:pPr>
      <w:r>
        <w:rPr>
          <w:rFonts w:ascii="Open Sans" w:hAnsi="Open Sans" w:cs="Open Sans"/>
          <w:color w:val="444444"/>
          <w:spacing w:val="5"/>
        </w:rPr>
        <w:t>Každý člověk se ve svém životě setká s biliony mikroorganismů. Některé z nich jsou pro náš organismus nebezpečné. Imunitní systém nás před těmito nevítanými návštěvníky chrání.</w:t>
      </w:r>
      <w:r>
        <w:rPr>
          <w:rFonts w:ascii="Open Sans" w:hAnsi="Open Sans" w:cs="Open Sans"/>
          <w:color w:val="444444"/>
          <w:spacing w:val="5"/>
        </w:rPr>
        <w:br/>
        <w:t xml:space="preserve">My samotní si tento dokonalý obranný systém ničíme, především léky typu antibiotik, hormonů, </w:t>
      </w:r>
      <w:proofErr w:type="spellStart"/>
      <w:r>
        <w:rPr>
          <w:rFonts w:ascii="Open Sans" w:hAnsi="Open Sans" w:cs="Open Sans"/>
          <w:color w:val="444444"/>
          <w:spacing w:val="5"/>
        </w:rPr>
        <w:t>psychofarmatik</w:t>
      </w:r>
      <w:proofErr w:type="spellEnd"/>
      <w:r>
        <w:rPr>
          <w:rFonts w:ascii="Open Sans" w:hAnsi="Open Sans" w:cs="Open Sans"/>
          <w:color w:val="444444"/>
          <w:spacing w:val="5"/>
        </w:rPr>
        <w:t>, léků proti bolesti. Také ozařování nebo střevní operace či nevhodná strava má za důsledek pokles odolnosti. Naše odolnost vůči infekci je totiž skrytá ve střevě. Poničená střevní mikroflóra má za následek snížení imunity, alergie, zažívací a vylučovací obtíže, gynekologické obtíže, bolesti hlavy, zaplavení organismu toxiny a další zdravotní problémy.</w:t>
      </w:r>
      <w:r>
        <w:rPr>
          <w:rFonts w:ascii="Open Sans" w:hAnsi="Open Sans" w:cs="Open Sans"/>
          <w:color w:val="444444"/>
          <w:spacing w:val="5"/>
        </w:rPr>
        <w:br/>
      </w:r>
      <w:proofErr w:type="spellStart"/>
      <w:r>
        <w:rPr>
          <w:rFonts w:ascii="Open Sans" w:hAnsi="Open Sans" w:cs="Open Sans"/>
          <w:color w:val="444444"/>
          <w:spacing w:val="5"/>
        </w:rPr>
        <w:t>Activ</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Col</w:t>
      </w:r>
      <w:proofErr w:type="spellEnd"/>
      <w:r>
        <w:rPr>
          <w:rFonts w:ascii="Open Sans" w:hAnsi="Open Sans" w:cs="Open Sans"/>
          <w:color w:val="444444"/>
          <w:spacing w:val="5"/>
        </w:rPr>
        <w:t> nemá žádné negativní účinky na lidské zdraví, je to stoprocentní přírodní produkt.</w:t>
      </w:r>
    </w:p>
    <w:p w:rsidR="006B0EE7" w:rsidRDefault="006B0EE7" w:rsidP="006B0EE7">
      <w:pPr>
        <w:pStyle w:val="Normlnweb"/>
        <w:shd w:val="clear" w:color="auto" w:fill="FFFFFF"/>
        <w:rPr>
          <w:rFonts w:ascii="Open Sans" w:hAnsi="Open Sans" w:cs="Open Sans"/>
          <w:color w:val="444444"/>
          <w:spacing w:val="5"/>
        </w:rPr>
      </w:pPr>
      <w:proofErr w:type="spellStart"/>
      <w:r>
        <w:rPr>
          <w:rStyle w:val="Siln"/>
          <w:rFonts w:ascii="Open Sans" w:hAnsi="Open Sans" w:cs="Open Sans"/>
          <w:color w:val="444444"/>
          <w:spacing w:val="5"/>
        </w:rPr>
        <w:t>AktivCol</w:t>
      </w:r>
      <w:proofErr w:type="spellEnd"/>
      <w:r>
        <w:rPr>
          <w:rStyle w:val="Siln"/>
          <w:rFonts w:ascii="Open Sans" w:hAnsi="Open Sans" w:cs="Open Sans"/>
          <w:color w:val="444444"/>
          <w:spacing w:val="5"/>
        </w:rPr>
        <w:t xml:space="preserve"> obsahuje tři hlavní složky</w:t>
      </w:r>
    </w:p>
    <w:p w:rsidR="006B0EE7" w:rsidRDefault="006B0EE7" w:rsidP="006B0EE7">
      <w:pPr>
        <w:pStyle w:val="Normlnweb"/>
        <w:shd w:val="clear" w:color="auto" w:fill="FFFFFF"/>
        <w:rPr>
          <w:rFonts w:ascii="Open Sans" w:hAnsi="Open Sans" w:cs="Open Sans"/>
          <w:color w:val="444444"/>
          <w:spacing w:val="5"/>
        </w:rPr>
      </w:pPr>
      <w:proofErr w:type="spellStart"/>
      <w:r>
        <w:rPr>
          <w:rStyle w:val="Siln"/>
          <w:rFonts w:ascii="Open Sans" w:hAnsi="Open Sans" w:cs="Open Sans"/>
          <w:color w:val="444444"/>
          <w:spacing w:val="5"/>
        </w:rPr>
        <w:t>Prebiotika</w:t>
      </w:r>
      <w:proofErr w:type="spellEnd"/>
      <w:r>
        <w:rPr>
          <w:rFonts w:ascii="Open Sans" w:hAnsi="Open Sans" w:cs="Open Sans"/>
          <w:color w:val="444444"/>
          <w:spacing w:val="5"/>
        </w:rPr>
        <w:t>-ta podporují růst vhodných bakterií v zažívacím traktu</w:t>
      </w:r>
    </w:p>
    <w:p w:rsidR="006B0EE7" w:rsidRDefault="006B0EE7" w:rsidP="006B0EE7">
      <w:pPr>
        <w:pStyle w:val="Normlnweb"/>
        <w:shd w:val="clear" w:color="auto" w:fill="FFFFFF"/>
        <w:rPr>
          <w:rFonts w:ascii="Open Sans" w:hAnsi="Open Sans" w:cs="Open Sans"/>
          <w:color w:val="444444"/>
          <w:spacing w:val="5"/>
        </w:rPr>
      </w:pPr>
      <w:proofErr w:type="spellStart"/>
      <w:r>
        <w:rPr>
          <w:rStyle w:val="Siln"/>
          <w:rFonts w:ascii="Open Sans" w:hAnsi="Open Sans" w:cs="Open Sans"/>
          <w:color w:val="444444"/>
          <w:spacing w:val="5"/>
        </w:rPr>
        <w:t>Probiotika</w:t>
      </w:r>
      <w:proofErr w:type="spellEnd"/>
      <w:r>
        <w:rPr>
          <w:rFonts w:ascii="Open Sans" w:hAnsi="Open Sans" w:cs="Open Sans"/>
          <w:color w:val="444444"/>
          <w:spacing w:val="5"/>
        </w:rPr>
        <w:t xml:space="preserve">-samotné </w:t>
      </w:r>
      <w:proofErr w:type="spellStart"/>
      <w:r>
        <w:rPr>
          <w:rFonts w:ascii="Open Sans" w:hAnsi="Open Sans" w:cs="Open Sans"/>
          <w:color w:val="444444"/>
          <w:spacing w:val="5"/>
        </w:rPr>
        <w:t>laktobacilly</w:t>
      </w:r>
      <w:proofErr w:type="spellEnd"/>
    </w:p>
    <w:p w:rsidR="006B0EE7" w:rsidRDefault="006B0EE7" w:rsidP="006B0EE7">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Informační složku</w:t>
      </w:r>
      <w:r>
        <w:rPr>
          <w:rFonts w:ascii="Open Sans" w:hAnsi="Open Sans" w:cs="Open Sans"/>
          <w:color w:val="444444"/>
          <w:spacing w:val="5"/>
        </w:rPr>
        <w:t xml:space="preserve">-tou se liší od všech ostatních přípravků na trhu. Obsahuje v sobě preparáty k detoxikaci samotné trávicí trubice, žaludku, ústní dutiny od ložisek a k tomu preparáty k detoxikaci od organických a anorganických toxinů, které ničí a narušují </w:t>
      </w:r>
      <w:proofErr w:type="spellStart"/>
      <w:r>
        <w:rPr>
          <w:rFonts w:ascii="Open Sans" w:hAnsi="Open Sans" w:cs="Open Sans"/>
          <w:color w:val="444444"/>
          <w:spacing w:val="5"/>
        </w:rPr>
        <w:t>mikrofloru</w:t>
      </w:r>
      <w:proofErr w:type="spellEnd"/>
      <w:r>
        <w:rPr>
          <w:rFonts w:ascii="Open Sans" w:hAnsi="Open Sans" w:cs="Open Sans"/>
          <w:color w:val="444444"/>
          <w:spacing w:val="5"/>
        </w:rPr>
        <w:t xml:space="preserve"> zažívacího traktu jako jsou antibiotika, zbytky očkovacích látek atd. Tento preparát díky informační složce a preparátům v něm obsaženým navíc nepůsobí jen na zažívací trakt a neodstraňuje toxiny jen z něj, ale odstraňuje je i z jiných míst organismu, je tedy preparátem s dosti komplexním pozitivním vlivem na organismus. </w:t>
      </w:r>
    </w:p>
    <w:p w:rsidR="006B0EE7" w:rsidRDefault="006B0EE7" w:rsidP="006B0EE7">
      <w:pPr>
        <w:pStyle w:val="Normlnweb"/>
        <w:shd w:val="clear" w:color="auto" w:fill="FFFFFF"/>
        <w:rPr>
          <w:rFonts w:ascii="Open Sans" w:hAnsi="Open Sans" w:cs="Open Sans"/>
          <w:color w:val="444444"/>
          <w:spacing w:val="5"/>
        </w:rPr>
      </w:pPr>
      <w:r>
        <w:rPr>
          <w:rFonts w:ascii="Open Sans" w:hAnsi="Open Sans" w:cs="Open Sans"/>
          <w:color w:val="444444"/>
          <w:spacing w:val="5"/>
        </w:rPr>
        <w:t xml:space="preserve">Doplněk stravy, tablety s obsahem </w:t>
      </w:r>
      <w:proofErr w:type="spellStart"/>
      <w:r>
        <w:rPr>
          <w:rFonts w:ascii="Open Sans" w:hAnsi="Open Sans" w:cs="Open Sans"/>
          <w:color w:val="444444"/>
          <w:spacing w:val="5"/>
        </w:rPr>
        <w:t>probiotik</w:t>
      </w:r>
      <w:proofErr w:type="spellEnd"/>
      <w:r>
        <w:rPr>
          <w:rFonts w:ascii="Open Sans" w:hAnsi="Open Sans" w:cs="Open Sans"/>
          <w:color w:val="444444"/>
          <w:spacing w:val="5"/>
        </w:rPr>
        <w:t xml:space="preserve"> a </w:t>
      </w:r>
      <w:proofErr w:type="spellStart"/>
      <w:r>
        <w:rPr>
          <w:rFonts w:ascii="Open Sans" w:hAnsi="Open Sans" w:cs="Open Sans"/>
          <w:color w:val="444444"/>
          <w:spacing w:val="5"/>
        </w:rPr>
        <w:t>prebiotik</w:t>
      </w:r>
      <w:proofErr w:type="spellEnd"/>
      <w:r>
        <w:rPr>
          <w:rFonts w:ascii="Open Sans" w:hAnsi="Open Sans" w:cs="Open Sans"/>
          <w:color w:val="444444"/>
          <w:spacing w:val="5"/>
        </w:rPr>
        <w:br/>
      </w:r>
      <w:r>
        <w:rPr>
          <w:rFonts w:ascii="Open Sans" w:hAnsi="Open Sans" w:cs="Open Sans"/>
          <w:color w:val="444444"/>
          <w:spacing w:val="5"/>
        </w:rPr>
        <w:br/>
        <w:t xml:space="preserve">Složení: 1 tableta 350 g obsahuje: </w:t>
      </w:r>
      <w:proofErr w:type="spellStart"/>
      <w:r>
        <w:rPr>
          <w:rFonts w:ascii="Open Sans" w:hAnsi="Open Sans" w:cs="Open Sans"/>
          <w:color w:val="444444"/>
          <w:spacing w:val="5"/>
        </w:rPr>
        <w:t>dextroza</w:t>
      </w:r>
      <w:proofErr w:type="spellEnd"/>
      <w:r>
        <w:rPr>
          <w:rFonts w:ascii="Open Sans" w:hAnsi="Open Sans" w:cs="Open Sans"/>
          <w:color w:val="444444"/>
          <w:spacing w:val="5"/>
        </w:rPr>
        <w:t xml:space="preserve"> (hroznový cukr), rozpustná vláknina, mikrokrystalická celulóza, kultura </w:t>
      </w:r>
      <w:proofErr w:type="spellStart"/>
      <w:r>
        <w:rPr>
          <w:rFonts w:ascii="Open Sans" w:hAnsi="Open Sans" w:cs="Open Sans"/>
          <w:color w:val="444444"/>
          <w:spacing w:val="5"/>
        </w:rPr>
        <w:t>laktobacilu</w:t>
      </w:r>
      <w:proofErr w:type="spellEnd"/>
      <w:r>
        <w:rPr>
          <w:rFonts w:ascii="Open Sans" w:hAnsi="Open Sans" w:cs="Open Sans"/>
          <w:color w:val="444444"/>
          <w:spacing w:val="5"/>
        </w:rPr>
        <w:t xml:space="preserve"> 10-9 (10 E9 CFU), stearan hořečnatý, extrakt heřmánku.</w:t>
      </w:r>
    </w:p>
    <w:p w:rsidR="006B0EE7" w:rsidRDefault="006B0EE7" w:rsidP="006B0EE7">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Množství:</w:t>
      </w:r>
      <w:r>
        <w:rPr>
          <w:rStyle w:val="apple-converted-space"/>
          <w:rFonts w:ascii="Open Sans" w:hAnsi="Open Sans" w:cs="Open Sans"/>
          <w:color w:val="444444"/>
          <w:spacing w:val="5"/>
        </w:rPr>
        <w:t> </w:t>
      </w:r>
      <w:r>
        <w:rPr>
          <w:rFonts w:ascii="Open Sans" w:hAnsi="Open Sans" w:cs="Open Sans"/>
          <w:color w:val="444444"/>
          <w:spacing w:val="5"/>
        </w:rPr>
        <w:t xml:space="preserve">90 </w:t>
      </w:r>
      <w:proofErr w:type="spellStart"/>
      <w:r>
        <w:rPr>
          <w:rFonts w:ascii="Open Sans" w:hAnsi="Open Sans" w:cs="Open Sans"/>
          <w:color w:val="444444"/>
          <w:spacing w:val="5"/>
        </w:rPr>
        <w:t>cps</w:t>
      </w:r>
      <w:proofErr w:type="spellEnd"/>
      <w:r>
        <w:rPr>
          <w:rFonts w:ascii="Open Sans" w:hAnsi="Open Sans" w:cs="Open Sans"/>
          <w:color w:val="444444"/>
          <w:spacing w:val="5"/>
        </w:rPr>
        <w:t>.</w:t>
      </w:r>
    </w:p>
    <w:p w:rsidR="006B0EE7" w:rsidRDefault="006B0EE7" w:rsidP="006B0EE7">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Užívání:</w:t>
      </w:r>
      <w:r>
        <w:rPr>
          <w:rStyle w:val="apple-converted-space"/>
          <w:rFonts w:ascii="Open Sans" w:hAnsi="Open Sans" w:cs="Open Sans"/>
          <w:color w:val="444444"/>
          <w:spacing w:val="5"/>
        </w:rPr>
        <w:t> </w:t>
      </w:r>
      <w:r>
        <w:rPr>
          <w:rFonts w:ascii="Open Sans" w:hAnsi="Open Sans" w:cs="Open Sans"/>
          <w:color w:val="444444"/>
          <w:spacing w:val="5"/>
        </w:rPr>
        <w:t xml:space="preserve">Doporučené dávkování: děti od 12 let 2x denně 1 </w:t>
      </w:r>
      <w:proofErr w:type="spellStart"/>
      <w:r>
        <w:rPr>
          <w:rFonts w:ascii="Open Sans" w:hAnsi="Open Sans" w:cs="Open Sans"/>
          <w:color w:val="444444"/>
          <w:spacing w:val="5"/>
        </w:rPr>
        <w:t>tbl</w:t>
      </w:r>
      <w:proofErr w:type="spellEnd"/>
      <w:r>
        <w:rPr>
          <w:rFonts w:ascii="Open Sans" w:hAnsi="Open Sans" w:cs="Open Sans"/>
          <w:color w:val="444444"/>
          <w:spacing w:val="5"/>
        </w:rPr>
        <w:t xml:space="preserve">., dospělí 3x denně 1 </w:t>
      </w:r>
      <w:proofErr w:type="spellStart"/>
      <w:r>
        <w:rPr>
          <w:rFonts w:ascii="Open Sans" w:hAnsi="Open Sans" w:cs="Open Sans"/>
          <w:color w:val="444444"/>
          <w:spacing w:val="5"/>
        </w:rPr>
        <w:t>tbl</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Nejvyšši</w:t>
      </w:r>
      <w:proofErr w:type="spellEnd"/>
      <w:r>
        <w:rPr>
          <w:rFonts w:ascii="Open Sans" w:hAnsi="Open Sans" w:cs="Open Sans"/>
          <w:color w:val="444444"/>
          <w:spacing w:val="5"/>
        </w:rPr>
        <w:t xml:space="preserve"> doporučená denní dávka: pro děti 2 </w:t>
      </w:r>
      <w:proofErr w:type="spellStart"/>
      <w:r>
        <w:rPr>
          <w:rFonts w:ascii="Open Sans" w:hAnsi="Open Sans" w:cs="Open Sans"/>
          <w:color w:val="444444"/>
          <w:spacing w:val="5"/>
        </w:rPr>
        <w:t>tbl</w:t>
      </w:r>
      <w:proofErr w:type="spellEnd"/>
      <w:r>
        <w:rPr>
          <w:rFonts w:ascii="Open Sans" w:hAnsi="Open Sans" w:cs="Open Sans"/>
          <w:color w:val="444444"/>
          <w:spacing w:val="5"/>
        </w:rPr>
        <w:t xml:space="preserve">., pro dospělé 3 </w:t>
      </w:r>
      <w:proofErr w:type="spellStart"/>
      <w:r>
        <w:rPr>
          <w:rFonts w:ascii="Open Sans" w:hAnsi="Open Sans" w:cs="Open Sans"/>
          <w:color w:val="444444"/>
          <w:spacing w:val="5"/>
        </w:rPr>
        <w:t>tbl</w:t>
      </w:r>
      <w:proofErr w:type="spellEnd"/>
      <w:r>
        <w:rPr>
          <w:rFonts w:ascii="Open Sans" w:hAnsi="Open Sans" w:cs="Open Sans"/>
          <w:color w:val="444444"/>
          <w:spacing w:val="5"/>
        </w:rPr>
        <w:t>. Tablety zapíjejte větším množstvím tekutiny. Uchovávání: skladujte v chladnu a spotřebujte do tří měsíců od otevření. Po každém otevření obal pečlivě uzavřete.</w:t>
      </w:r>
    </w:p>
    <w:p w:rsidR="006B0EE7" w:rsidRDefault="006B0EE7" w:rsidP="006B0EE7">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Upozornění:</w:t>
      </w:r>
      <w:r>
        <w:rPr>
          <w:rStyle w:val="apple-converted-space"/>
          <w:rFonts w:ascii="Open Sans" w:hAnsi="Open Sans" w:cs="Open Sans"/>
          <w:color w:val="444444"/>
          <w:spacing w:val="5"/>
        </w:rPr>
        <w:t> </w:t>
      </w:r>
      <w:r>
        <w:rPr>
          <w:rFonts w:ascii="Open Sans" w:hAnsi="Open Sans" w:cs="Open Sans"/>
          <w:color w:val="444444"/>
          <w:spacing w:val="5"/>
        </w:rPr>
        <w:t>Není vhodné pro děti do 12 let věku, těhotné a kojící ženy. V případě přecitlivělosti na některou složku přípravek neužívejte. Tento přípravek není lék a nemůže proto nahradit léky předepsané lékařem. Není určeno jako náhrada pestré a vyvážené stravy. Nepřekračujte doporučené dávkování. Ukládat mimo dosah dětí. </w:t>
      </w:r>
    </w:p>
    <w:p w:rsidR="006B0EE7" w:rsidRDefault="006B0EE7" w:rsidP="006B0EE7">
      <w:pPr>
        <w:pStyle w:val="Normlnweb"/>
        <w:shd w:val="clear" w:color="auto" w:fill="FFFFFF"/>
        <w:rPr>
          <w:rFonts w:ascii="Open Sans" w:hAnsi="Open Sans" w:cs="Open Sans"/>
          <w:color w:val="444444"/>
          <w:spacing w:val="5"/>
        </w:rPr>
      </w:pPr>
      <w:r>
        <w:rPr>
          <w:rFonts w:ascii="Open Sans" w:hAnsi="Open Sans" w:cs="Open Sans"/>
          <w:color w:val="444444"/>
          <w:spacing w:val="5"/>
        </w:rPr>
        <w:t xml:space="preserve">přečtěte si také článek o střevní </w:t>
      </w:r>
      <w:proofErr w:type="spellStart"/>
      <w:r>
        <w:rPr>
          <w:rFonts w:ascii="Open Sans" w:hAnsi="Open Sans" w:cs="Open Sans"/>
          <w:color w:val="444444"/>
          <w:spacing w:val="5"/>
        </w:rPr>
        <w:t>dysmikrobii</w:t>
      </w:r>
      <w:proofErr w:type="spellEnd"/>
    </w:p>
    <w:p w:rsidR="005E75CD" w:rsidRDefault="006B0EE7" w:rsidP="006B0EE7">
      <w:pPr>
        <w:pStyle w:val="Normlnweb"/>
        <w:shd w:val="clear" w:color="auto" w:fill="FFFFFF"/>
      </w:pPr>
      <w:hyperlink r:id="rId4" w:history="1">
        <w:r>
          <w:rPr>
            <w:rStyle w:val="Hypertextovodkaz"/>
            <w:rFonts w:ascii="Open Sans" w:hAnsi="Open Sans" w:cs="Open Sans"/>
            <w:color w:val="3498DB"/>
            <w:spacing w:val="5"/>
          </w:rPr>
          <w:t>http://www.prirodaleci.cz/clanek-detoxikace-jednotlivych-organu/strevni-dysmikrobie/</w:t>
        </w:r>
      </w:hyperlink>
    </w:p>
    <w:sectPr w:rsidR="005E75CD" w:rsidSect="006B0E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B0EE7"/>
    <w:rsid w:val="005E75CD"/>
    <w:rsid w:val="006B0E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5C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B0E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B0EE7"/>
    <w:rPr>
      <w:b/>
      <w:bCs/>
    </w:rPr>
  </w:style>
  <w:style w:type="character" w:customStyle="1" w:styleId="apple-converted-space">
    <w:name w:val="apple-converted-space"/>
    <w:basedOn w:val="Standardnpsmoodstavce"/>
    <w:rsid w:val="006B0EE7"/>
  </w:style>
  <w:style w:type="character" w:styleId="Hypertextovodkaz">
    <w:name w:val="Hyperlink"/>
    <w:basedOn w:val="Standardnpsmoodstavce"/>
    <w:uiPriority w:val="99"/>
    <w:semiHidden/>
    <w:unhideWhenUsed/>
    <w:rsid w:val="006B0EE7"/>
    <w:rPr>
      <w:color w:val="0000FF"/>
      <w:u w:val="single"/>
    </w:rPr>
  </w:style>
</w:styles>
</file>

<file path=word/webSettings.xml><?xml version="1.0" encoding="utf-8"?>
<w:webSettings xmlns:r="http://schemas.openxmlformats.org/officeDocument/2006/relationships" xmlns:w="http://schemas.openxmlformats.org/wordprocessingml/2006/main">
  <w:divs>
    <w:div w:id="2283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rodaleci.cz/clanek-detoxikace-jednotlivych-organu/strevni-dysmikrobi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2237</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dc:creator>
  <cp:lastModifiedBy>Naďa</cp:lastModifiedBy>
  <cp:revision>1</cp:revision>
  <dcterms:created xsi:type="dcterms:W3CDTF">2016-10-02T15:24:00Z</dcterms:created>
  <dcterms:modified xsi:type="dcterms:W3CDTF">2016-10-02T15:25:00Z</dcterms:modified>
</cp:coreProperties>
</file>